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6A2F" w14:textId="77777777" w:rsidR="00893FB5" w:rsidRDefault="00893FB5" w:rsidP="0093689F">
      <w:pPr>
        <w:jc w:val="center"/>
        <w:rPr>
          <w:rFonts w:ascii="Calibri" w:hAnsi="Calibri" w:cs="Calibri"/>
          <w:b/>
          <w:bCs/>
        </w:rPr>
      </w:pPr>
    </w:p>
    <w:p w14:paraId="336A6966" w14:textId="3E697A9F" w:rsidR="00893FB5" w:rsidRPr="00C82CD5" w:rsidRDefault="0093689F" w:rsidP="00893FB5">
      <w:pPr>
        <w:jc w:val="center"/>
        <w:rPr>
          <w:rFonts w:ascii="Calibri" w:hAnsi="Calibri" w:cs="Calibri"/>
          <w:b/>
          <w:bCs/>
        </w:rPr>
      </w:pPr>
      <w:r w:rsidRPr="00C82CD5">
        <w:rPr>
          <w:rFonts w:ascii="Calibri" w:hAnsi="Calibri" w:cs="Calibri"/>
          <w:b/>
          <w:bCs/>
        </w:rPr>
        <w:t>OBRAZLOŽENJE</w:t>
      </w:r>
    </w:p>
    <w:p w14:paraId="4E631FDA" w14:textId="06FD44F2" w:rsidR="00C82CD5" w:rsidRPr="00C82CD5" w:rsidRDefault="00C82CD5" w:rsidP="0093689F">
      <w:pPr>
        <w:jc w:val="center"/>
        <w:rPr>
          <w:rFonts w:ascii="Calibri" w:hAnsi="Calibri" w:cs="Calibri"/>
          <w:b/>
          <w:bCs/>
        </w:rPr>
      </w:pPr>
      <w:r w:rsidRPr="00C82CD5">
        <w:rPr>
          <w:rFonts w:ascii="Calibri" w:hAnsi="Calibri" w:cs="Calibri"/>
          <w:b/>
          <w:bCs/>
        </w:rPr>
        <w:t>uz javno savjetovanje o Pravilniku o provedbi postupaka jednostavne nabave</w:t>
      </w:r>
    </w:p>
    <w:p w14:paraId="0ABDC0EF" w14:textId="77777777" w:rsidR="0093689F" w:rsidRPr="00C82CD5" w:rsidRDefault="0093689F" w:rsidP="0093689F">
      <w:pPr>
        <w:jc w:val="both"/>
        <w:rPr>
          <w:rFonts w:ascii="Calibri" w:hAnsi="Calibri" w:cs="Calibri"/>
        </w:rPr>
      </w:pPr>
    </w:p>
    <w:p w14:paraId="100209E6" w14:textId="07DBE2CF" w:rsidR="00C82CD5" w:rsidRDefault="00C82CD5" w:rsidP="0093689F">
      <w:pPr>
        <w:jc w:val="both"/>
        <w:rPr>
          <w:rFonts w:ascii="Calibri" w:hAnsi="Calibri" w:cs="Calibri"/>
        </w:rPr>
      </w:pPr>
      <w:r w:rsidRPr="00C82CD5">
        <w:rPr>
          <w:rFonts w:ascii="Calibri" w:hAnsi="Calibri" w:cs="Calibri"/>
        </w:rPr>
        <w:t>Zakonom o izmjenama i dopunama Zakona o javnoj nabavi (</w:t>
      </w:r>
      <w:r>
        <w:rPr>
          <w:rFonts w:ascii="Calibri" w:hAnsi="Calibri" w:cs="Calibri"/>
        </w:rPr>
        <w:t>Narodne novine, br.</w:t>
      </w:r>
      <w:r w:rsidRPr="00C82CD5">
        <w:rPr>
          <w:rFonts w:ascii="Calibri" w:hAnsi="Calibri" w:cs="Calibri"/>
        </w:rPr>
        <w:t xml:space="preserve"> 48/26) izmijenjen je i dopunjen Zakon o javnoj nabavi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br</w:t>
      </w:r>
      <w:r>
        <w:rPr>
          <w:rFonts w:ascii="Calibri" w:hAnsi="Calibri" w:cs="Calibri"/>
        </w:rPr>
        <w:t>.</w:t>
      </w:r>
      <w:r w:rsidRPr="00C82CD5">
        <w:rPr>
          <w:rFonts w:ascii="Calibri" w:hAnsi="Calibri" w:cs="Calibri"/>
        </w:rPr>
        <w:t xml:space="preserve"> 120/16 i 114/22).</w:t>
      </w:r>
    </w:p>
    <w:p w14:paraId="73DB5D5A" w14:textId="699A99AB" w:rsidR="0093689F" w:rsidRPr="00C82CD5" w:rsidRDefault="00C82CD5" w:rsidP="0093689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Sukladno navedenim izmjenama i dopunama, o</w:t>
      </w:r>
      <w:r w:rsidR="0093689F" w:rsidRPr="00C82CD5">
        <w:rPr>
          <w:rFonts w:ascii="Calibri" w:hAnsi="Calibri" w:cs="Calibri"/>
        </w:rPr>
        <w:t xml:space="preserve">pći akti kojima se uređuju pravila, uvjeti i postupci jednostavne nabave moraju se uskladiti s odredbama </w:t>
      </w:r>
      <w:r>
        <w:rPr>
          <w:rFonts w:ascii="Calibri" w:hAnsi="Calibri" w:cs="Calibri"/>
        </w:rPr>
        <w:t xml:space="preserve">predmetnog </w:t>
      </w:r>
      <w:r w:rsidR="0093689F" w:rsidRPr="00C82CD5">
        <w:rPr>
          <w:rFonts w:ascii="Calibri" w:hAnsi="Calibri" w:cs="Calibri"/>
        </w:rPr>
        <w:t>Zakona te je stoga potrebno donijeti novi Pravilnik o provedbi postupaka jednostavne nabave.</w:t>
      </w:r>
    </w:p>
    <w:p w14:paraId="2C8383B0" w14:textId="5041AE44" w:rsidR="0093689F" w:rsidRPr="00C82CD5" w:rsidRDefault="0093689F" w:rsidP="0093689F">
      <w:pPr>
        <w:jc w:val="both"/>
        <w:rPr>
          <w:rFonts w:ascii="Calibri" w:hAnsi="Calibri" w:cs="Calibri"/>
        </w:rPr>
      </w:pPr>
      <w:r w:rsidRPr="00C82CD5">
        <w:rPr>
          <w:rFonts w:ascii="Calibri" w:hAnsi="Calibri" w:cs="Calibri"/>
        </w:rPr>
        <w:t>Sukladno članku 11. Zakona o pravu na pristup informacijama (N</w:t>
      </w:r>
      <w:r w:rsidR="00C82CD5">
        <w:rPr>
          <w:rFonts w:ascii="Calibri" w:hAnsi="Calibri" w:cs="Calibri"/>
        </w:rPr>
        <w:t>arodne novine,</w:t>
      </w:r>
      <w:r w:rsidRPr="00C82CD5">
        <w:rPr>
          <w:rFonts w:ascii="Calibri" w:hAnsi="Calibri" w:cs="Calibri"/>
        </w:rPr>
        <w:t xml:space="preserve"> </w:t>
      </w:r>
      <w:r w:rsidR="00C82CD5">
        <w:rPr>
          <w:rFonts w:ascii="Calibri" w:hAnsi="Calibri" w:cs="Calibri"/>
        </w:rPr>
        <w:t xml:space="preserve">br. </w:t>
      </w:r>
      <w:r w:rsidRPr="00C82CD5">
        <w:rPr>
          <w:rFonts w:ascii="Calibri" w:hAnsi="Calibri" w:cs="Calibri"/>
        </w:rPr>
        <w:t xml:space="preserve">25/13, 85/15 i 69/22) </w:t>
      </w:r>
      <w:r w:rsidR="00C82CD5">
        <w:rPr>
          <w:rFonts w:ascii="Calibri" w:hAnsi="Calibri" w:cs="Calibri"/>
        </w:rPr>
        <w:t xml:space="preserve">Javna ustanova </w:t>
      </w:r>
      <w:r w:rsidRPr="00C82CD5">
        <w:rPr>
          <w:rFonts w:ascii="Calibri" w:hAnsi="Calibri" w:cs="Calibri"/>
        </w:rPr>
        <w:t>R</w:t>
      </w:r>
      <w:r w:rsidR="00C82CD5">
        <w:rPr>
          <w:rFonts w:ascii="Calibri" w:hAnsi="Calibri" w:cs="Calibri"/>
        </w:rPr>
        <w:t>egionalna razvojna a</w:t>
      </w:r>
      <w:r w:rsidRPr="00C82CD5">
        <w:rPr>
          <w:rFonts w:ascii="Calibri" w:hAnsi="Calibri" w:cs="Calibri"/>
        </w:rPr>
        <w:t xml:space="preserve">gencija </w:t>
      </w:r>
      <w:r w:rsidR="00C82CD5">
        <w:rPr>
          <w:rFonts w:ascii="Calibri" w:hAnsi="Calibri" w:cs="Calibri"/>
        </w:rPr>
        <w:t>Karlovačke županije</w:t>
      </w:r>
      <w:r w:rsidRPr="00C82CD5">
        <w:rPr>
          <w:rFonts w:ascii="Calibri" w:hAnsi="Calibri" w:cs="Calibri"/>
        </w:rPr>
        <w:t xml:space="preserve"> objavljuje na javno savjetovanje Pravilnik o provedbi postupaka jednostavne nabave na rok od 30 dana.</w:t>
      </w:r>
    </w:p>
    <w:p w14:paraId="4C5FBF51" w14:textId="1D0E395D" w:rsidR="0093689F" w:rsidRPr="00C82CD5" w:rsidRDefault="0093689F" w:rsidP="0093689F">
      <w:pPr>
        <w:jc w:val="both"/>
        <w:rPr>
          <w:rFonts w:ascii="Calibri" w:hAnsi="Calibri" w:cs="Calibri"/>
        </w:rPr>
      </w:pPr>
      <w:r w:rsidRPr="00C82CD5">
        <w:rPr>
          <w:rFonts w:ascii="Calibri" w:hAnsi="Calibri" w:cs="Calibri"/>
        </w:rPr>
        <w:t>Novim Pravilnikom usklađuj</w:t>
      </w:r>
      <w:r w:rsidR="00C82CD5">
        <w:rPr>
          <w:rFonts w:ascii="Calibri" w:hAnsi="Calibri" w:cs="Calibri"/>
        </w:rPr>
        <w:t>e</w:t>
      </w:r>
      <w:r w:rsidRPr="00C82CD5">
        <w:rPr>
          <w:rFonts w:ascii="Calibri" w:hAnsi="Calibri" w:cs="Calibri"/>
        </w:rPr>
        <w:t xml:space="preserve"> se provedba postupka jednostavne nabave </w:t>
      </w:r>
      <w:r w:rsidR="00C82CD5">
        <w:rPr>
          <w:rFonts w:ascii="Calibri" w:hAnsi="Calibri" w:cs="Calibri"/>
        </w:rPr>
        <w:t>sa Zakonom o javnoj nabavi;</w:t>
      </w:r>
      <w:r w:rsidRPr="00C82CD5">
        <w:rPr>
          <w:rFonts w:ascii="Calibri" w:hAnsi="Calibri" w:cs="Calibri"/>
        </w:rPr>
        <w:t xml:space="preserve"> uređuju se pravila koja se odnose na pragove za provedbu postupaka jednostavne nabave,</w:t>
      </w:r>
      <w:r w:rsidR="00C82CD5">
        <w:rPr>
          <w:rFonts w:ascii="Calibri" w:hAnsi="Calibri" w:cs="Calibri"/>
        </w:rPr>
        <w:t xml:space="preserve"> odredbe o načelima javne nabave,</w:t>
      </w:r>
      <w:r w:rsidRPr="00C82CD5">
        <w:rPr>
          <w:rFonts w:ascii="Calibri" w:hAnsi="Calibri" w:cs="Calibri"/>
        </w:rPr>
        <w:t xml:space="preserve"> pravila o sprječavanju, prepoznavanju i uklanjanju sukoba interesa,</w:t>
      </w:r>
      <w:r w:rsidR="00F53BEB">
        <w:rPr>
          <w:rFonts w:ascii="Calibri" w:hAnsi="Calibri" w:cs="Calibri"/>
        </w:rPr>
        <w:t xml:space="preserve"> odredbe</w:t>
      </w:r>
      <w:r w:rsidRPr="00C82CD5">
        <w:rPr>
          <w:rFonts w:ascii="Calibri" w:hAnsi="Calibri" w:cs="Calibri"/>
        </w:rPr>
        <w:t xml:space="preserve"> o osiguranju pravne zaštite gospodarskim subjektima </w:t>
      </w:r>
      <w:r w:rsidR="00C82CD5">
        <w:rPr>
          <w:rFonts w:ascii="Calibri" w:hAnsi="Calibri" w:cs="Calibri"/>
        </w:rPr>
        <w:t xml:space="preserve">te </w:t>
      </w:r>
      <w:r w:rsidRPr="00C82CD5">
        <w:rPr>
          <w:rFonts w:ascii="Calibri" w:hAnsi="Calibri" w:cs="Calibri"/>
        </w:rPr>
        <w:t>mogućnost primjene elektroničkih sredstava komunikacije</w:t>
      </w:r>
      <w:r w:rsidR="00C82CD5">
        <w:rPr>
          <w:rFonts w:ascii="Calibri" w:hAnsi="Calibri" w:cs="Calibri"/>
        </w:rPr>
        <w:t>.</w:t>
      </w:r>
      <w:r w:rsidRPr="00C82CD5">
        <w:rPr>
          <w:rFonts w:ascii="Calibri" w:hAnsi="Calibri" w:cs="Calibri"/>
        </w:rPr>
        <w:t xml:space="preserve">   </w:t>
      </w:r>
    </w:p>
    <w:p w14:paraId="103B721A" w14:textId="77777777" w:rsidR="0093689F" w:rsidRPr="00C82CD5" w:rsidRDefault="0093689F" w:rsidP="0093689F">
      <w:pPr>
        <w:jc w:val="both"/>
        <w:rPr>
          <w:rFonts w:ascii="Calibri" w:hAnsi="Calibri" w:cs="Calibri"/>
        </w:rPr>
      </w:pPr>
    </w:p>
    <w:p w14:paraId="5FC019B4" w14:textId="77777777" w:rsidR="007D2D2B" w:rsidRPr="00C82CD5" w:rsidRDefault="007D2D2B" w:rsidP="0093689F">
      <w:pPr>
        <w:jc w:val="both"/>
        <w:rPr>
          <w:rFonts w:ascii="Calibri" w:hAnsi="Calibri" w:cs="Calibri"/>
        </w:rPr>
      </w:pPr>
    </w:p>
    <w:sectPr w:rsidR="007D2D2B" w:rsidRPr="00C8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9F"/>
    <w:rsid w:val="007D2D2B"/>
    <w:rsid w:val="00835EEC"/>
    <w:rsid w:val="00893FB5"/>
    <w:rsid w:val="0093689F"/>
    <w:rsid w:val="00A341F2"/>
    <w:rsid w:val="00BD24ED"/>
    <w:rsid w:val="00C82CD5"/>
    <w:rsid w:val="00F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931C"/>
  <w15:chartTrackingRefBased/>
  <w15:docId w15:val="{171E83CE-8A49-4F78-B540-BC76EAE9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68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68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6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6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6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6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6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6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68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68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6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Ivošević</dc:creator>
  <cp:keywords/>
  <dc:description/>
  <cp:lastModifiedBy>Milica Ivošević</cp:lastModifiedBy>
  <cp:revision>4</cp:revision>
  <dcterms:created xsi:type="dcterms:W3CDTF">2026-07-14T13:07:00Z</dcterms:created>
  <dcterms:modified xsi:type="dcterms:W3CDTF">2026-07-15T05:59:00Z</dcterms:modified>
</cp:coreProperties>
</file>