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47F633" w14:textId="77777777" w:rsidR="00E124EB" w:rsidRDefault="00E124EB" w:rsidP="00E124E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0CFE4" w14:textId="77777777" w:rsidR="00E124EB" w:rsidRDefault="00E124EB" w:rsidP="00E124E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795F5D" w14:textId="36BCF146" w:rsidR="00E124EB" w:rsidRPr="00E124EB" w:rsidRDefault="00E124EB" w:rsidP="00E124E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24EB">
        <w:rPr>
          <w:rFonts w:asciiTheme="minorHAnsi" w:hAnsiTheme="minorHAnsi" w:cstheme="minorHAnsi"/>
          <w:b/>
          <w:bCs/>
          <w:sz w:val="22"/>
          <w:szCs w:val="22"/>
        </w:rPr>
        <w:t>ZAHTJEV ZA PRISTUP OSOBNIM PODACIMA</w:t>
      </w:r>
    </w:p>
    <w:p w14:paraId="27CC6A51" w14:textId="77777777" w:rsid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4C3FBD" w14:textId="24F6B6B8" w:rsid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Podaci ispitanika:</w:t>
      </w:r>
    </w:p>
    <w:p w14:paraId="742AB1DF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35FE0B" w14:textId="26C4CA48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Ime i prezime: ______________________</w:t>
      </w:r>
    </w:p>
    <w:p w14:paraId="5E5FB14E" w14:textId="6690E2A1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OIB: ______________________________</w:t>
      </w:r>
    </w:p>
    <w:p w14:paraId="1821D7DA" w14:textId="5F531659" w:rsid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Kontakt: ___________________________</w:t>
      </w:r>
    </w:p>
    <w:p w14:paraId="648EF282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6289DB" w14:textId="77777777" w:rsidR="00E124EB" w:rsidRPr="00E124EB" w:rsidRDefault="00E124EB" w:rsidP="00E124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Temeljem članka 15. Uredbe (EU) 2016/679) Europskog parlamenta i Vijeća od 27. travnja 2016. (Opća</w:t>
      </w:r>
    </w:p>
    <w:p w14:paraId="104F713A" w14:textId="77777777" w:rsidR="00E124EB" w:rsidRPr="00E124EB" w:rsidRDefault="00E124EB" w:rsidP="00E124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uredba o zaštiti podataka) o zaštiti pojedinaca u vezi s obradom osobnih podataka i o slobodnom</w:t>
      </w:r>
    </w:p>
    <w:p w14:paraId="52B7694E" w14:textId="77777777" w:rsidR="00E124EB" w:rsidRPr="00E124EB" w:rsidRDefault="00E124EB" w:rsidP="00E124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kretanju takvih podataka te o stavljanju izvan snage Direktive 95/46/EZ (u daljnjem tekstu: Opća uredba</w:t>
      </w:r>
    </w:p>
    <w:p w14:paraId="614FA7C1" w14:textId="77777777" w:rsidR="00E124EB" w:rsidRPr="00E124EB" w:rsidRDefault="00E124EB" w:rsidP="00E124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o zaštiti podataka), zahtijevam pristup osobnim podacima i informacijama koje se na mene odnose, a</w:t>
      </w:r>
    </w:p>
    <w:p w14:paraId="00115D09" w14:textId="5012812A" w:rsidR="00E124EB" w:rsidRDefault="00E124EB" w:rsidP="00E124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koje obraduje voditelj obrade odnosno koje obrađuje izvršitelj obrade temeljem ugovora sklopljenog 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124EB">
        <w:rPr>
          <w:rFonts w:asciiTheme="minorHAnsi" w:hAnsiTheme="minorHAnsi" w:cstheme="minorHAnsi"/>
          <w:sz w:val="22"/>
          <w:szCs w:val="22"/>
        </w:rPr>
        <w:t>voditeljem obrade.</w:t>
      </w:r>
    </w:p>
    <w:p w14:paraId="0D61809D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2ACB68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Molim da mi se dostave informacije o:</w:t>
      </w:r>
    </w:p>
    <w:p w14:paraId="45CA23E8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14:paraId="76D05B90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14:paraId="32558CD0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_________________________________________________________Npr. (svrha obrade osobnih</w:t>
      </w:r>
    </w:p>
    <w:p w14:paraId="1707D7D0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podatka, vrsta osobnih podatka, navesti kome su osobni podaci bili otkriveni kroz obradu, predviđeno</w:t>
      </w:r>
    </w:p>
    <w:p w14:paraId="22EF0EA5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razdoblje čuvanja osobnih podataka, prikupljanje osobnih podataka ispitanika od treće strane,</w:t>
      </w:r>
    </w:p>
    <w:p w14:paraId="48119FBD" w14:textId="77777777" w:rsid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automatizirana obrada osobnih podataka i donošenje odluka i sl.</w:t>
      </w:r>
    </w:p>
    <w:p w14:paraId="55C7BBB1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2A00A8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Identifikacija ispitanika izvršena je uvidom u:_____________________________ (koji osobni</w:t>
      </w:r>
    </w:p>
    <w:p w14:paraId="5168158E" w14:textId="77777777" w:rsid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dokument npr. osobna iskaznica, putovnica, i sl.)</w:t>
      </w:r>
    </w:p>
    <w:p w14:paraId="24BA672A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0FD157" w14:textId="5097D89E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Mjesto i datum podnošenja zahtjeva:_____________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76DEA788" w14:textId="7CD91EAC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Vlastoručni potpis ispitanika: 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56CDFDB2" w14:textId="77777777" w:rsid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Za voditelja obrade zahtjev zaprimio:_______________________</w:t>
      </w:r>
    </w:p>
    <w:p w14:paraId="14FD2B5D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8A8815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Napomena:</w:t>
      </w:r>
    </w:p>
    <w:p w14:paraId="58934F1D" w14:textId="77777777" w:rsidR="00E124EB" w:rsidRPr="00E124EB" w:rsidRDefault="00E124EB" w:rsidP="00E124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24EB">
        <w:rPr>
          <w:rFonts w:asciiTheme="minorHAnsi" w:hAnsiTheme="minorHAnsi" w:cstheme="minorHAnsi"/>
          <w:sz w:val="22"/>
          <w:szCs w:val="22"/>
        </w:rPr>
        <w:t>U slučaju da pristup osobnim podacima zahtjeva više aktivnosti i opsežno poduzimanje radnji,</w:t>
      </w:r>
    </w:p>
    <w:p w14:paraId="762B8BCC" w14:textId="264F024C" w:rsidR="00597347" w:rsidRPr="00AF0E62" w:rsidRDefault="00E124EB" w:rsidP="00E124EB">
      <w:pPr>
        <w:spacing w:line="276" w:lineRule="auto"/>
        <w:rPr>
          <w:rFonts w:asciiTheme="minorHAnsi" w:hAnsiTheme="minorHAnsi" w:cstheme="minorHAnsi"/>
        </w:rPr>
      </w:pPr>
      <w:r w:rsidRPr="00E124EB">
        <w:rPr>
          <w:rFonts w:asciiTheme="minorHAnsi" w:hAnsiTheme="minorHAnsi" w:cstheme="minorHAnsi"/>
          <w:sz w:val="22"/>
          <w:szCs w:val="22"/>
        </w:rPr>
        <w:t>voditelj obrade zadržava pravo naplate troška ispitaniku za te provedene radnje</w:t>
      </w:r>
      <w:r w:rsidRPr="00E124EB">
        <w:rPr>
          <w:rFonts w:asciiTheme="minorHAnsi" w:hAnsiTheme="minorHAnsi" w:cstheme="minorHAnsi"/>
        </w:rPr>
        <w:t>.</w:t>
      </w:r>
    </w:p>
    <w:sectPr w:rsidR="00597347" w:rsidRPr="00AF0E62" w:rsidSect="006F4365">
      <w:headerReference w:type="default" r:id="rId7"/>
      <w:footerReference w:type="default" r:id="rId8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98BB" w14:textId="77777777" w:rsidR="00F40CBC" w:rsidRDefault="00F40CBC">
      <w:r>
        <w:separator/>
      </w:r>
    </w:p>
  </w:endnote>
  <w:endnote w:type="continuationSeparator" w:id="0">
    <w:p w14:paraId="5E464A77" w14:textId="77777777" w:rsidR="00F40CBC" w:rsidRDefault="00F4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01D" w14:textId="77777777" w:rsidR="002A346B" w:rsidRPr="00FA264E" w:rsidRDefault="006D1389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CEC3686" wp14:editId="3CF492E3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FA264E">
      <w:rPr>
        <w:rFonts w:asciiTheme="minorHAnsi" w:hAnsiTheme="minorHAnsi" w:cstheme="minorHAnsi"/>
        <w:color w:val="767171"/>
        <w:sz w:val="22"/>
        <w:szCs w:val="22"/>
      </w:rPr>
      <w:t xml:space="preserve">Ustanova je upisana u sudski registar Trgovačkog suda u Zagrebu pod brojem </w:t>
    </w:r>
  </w:p>
  <w:p w14:paraId="667EEFF8" w14:textId="77777777" w:rsidR="00597347" w:rsidRPr="00FA264E" w:rsidRDefault="00597347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>MBS:081148977, OIB: 51670715831</w:t>
    </w:r>
  </w:p>
  <w:p w14:paraId="2EC8EB9D" w14:textId="77777777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Račun ustanove se vodi kod Karlovačke banke d.d. u Karlovcu </w:t>
    </w:r>
    <w:r w:rsidRPr="00FA264E">
      <w:rPr>
        <w:rFonts w:asciiTheme="minorHAnsi" w:hAnsiTheme="minorHAnsi" w:cstheme="minorHAnsi"/>
        <w:b/>
        <w:color w:val="767171"/>
        <w:sz w:val="22"/>
        <w:szCs w:val="22"/>
      </w:rPr>
      <w:t>IBAN</w:t>
    </w:r>
    <w:r w:rsidRPr="00FA264E">
      <w:rPr>
        <w:rFonts w:asciiTheme="minorHAnsi" w:hAnsiTheme="minorHAnsi" w:cstheme="minorHAnsi"/>
        <w:color w:val="767171"/>
        <w:sz w:val="22"/>
        <w:szCs w:val="22"/>
      </w:rPr>
      <w:t>: HR1324000081110407323;</w:t>
    </w:r>
  </w:p>
  <w:p w14:paraId="6D03BCCD" w14:textId="4C97557C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b/>
        <w:color w:val="767171"/>
        <w:sz w:val="22"/>
        <w:szCs w:val="22"/>
      </w:rPr>
      <w:t>Osnivač:</w:t>
    </w: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 Karlovačka županija, Osoba ovlaštena za zastupanje: </w:t>
    </w:r>
    <w:r w:rsidR="00450D38" w:rsidRPr="00FA264E">
      <w:rPr>
        <w:rFonts w:asciiTheme="minorHAnsi" w:hAnsiTheme="minorHAnsi" w:cstheme="minorHAnsi"/>
        <w:color w:val="767171"/>
        <w:sz w:val="22"/>
        <w:szCs w:val="22"/>
      </w:rPr>
      <w:t>Maja Dujmović</w:t>
    </w:r>
  </w:p>
  <w:p w14:paraId="436EEB59" w14:textId="77777777" w:rsidR="00597347" w:rsidRPr="002A346B" w:rsidRDefault="00597347">
    <w:pPr>
      <w:pStyle w:val="Podnoje"/>
      <w:ind w:hanging="142"/>
      <w:jc w:val="center"/>
      <w:rPr>
        <w:rFonts w:ascii="Arial" w:hAnsi="Arial" w:cs="Arial"/>
        <w:color w:val="98480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1E25" w14:textId="77777777" w:rsidR="00F40CBC" w:rsidRDefault="00F40CBC">
      <w:r>
        <w:separator/>
      </w:r>
    </w:p>
  </w:footnote>
  <w:footnote w:type="continuationSeparator" w:id="0">
    <w:p w14:paraId="71766ACE" w14:textId="77777777" w:rsidR="00F40CBC" w:rsidRDefault="00F4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BFDA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6D1B0055" wp14:editId="3FE8B06B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5CC4D64E" wp14:editId="065E5B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3F100" w14:textId="77777777" w:rsidR="00597347" w:rsidRPr="000C1041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4B313B01" w14:textId="3B02BF6C" w:rsidR="00597347" w:rsidRPr="000C1041" w:rsidRDefault="00B2224B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Ulica </w:t>
                          </w:r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Jurja </w:t>
                          </w:r>
                          <w:proofErr w:type="spellStart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Haulika</w:t>
                          </w:r>
                          <w:proofErr w:type="spellEnd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 14, 47000 Karlovac</w:t>
                          </w:r>
                        </w:p>
                        <w:p w14:paraId="3AB1836F" w14:textId="5C006B33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Tel: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047/ 612 800</w:t>
                          </w: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470C0CA5" w14:textId="77777777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2" w:history="1">
                            <w:r w:rsidRPr="000C1041">
                              <w:rPr>
                                <w:rStyle w:val="Hiperveza"/>
                                <w:rFonts w:asciiTheme="minorHAnsi" w:hAnsiTheme="minorHAnsi" w:cstheme="minorHAnsi"/>
                                <w:b/>
                                <w:color w:val="666666"/>
                                <w:sz w:val="22"/>
                                <w:szCs w:val="22"/>
                              </w:rPr>
                              <w:t>info@ra-kazup.hr</w:t>
                            </w:r>
                          </w:hyperlink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- Web: 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4D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0DB3F100" w14:textId="77777777" w:rsidR="00597347" w:rsidRPr="000C1041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4B313B01" w14:textId="3B02BF6C" w:rsidR="00597347" w:rsidRPr="000C1041" w:rsidRDefault="00B2224B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Ulica </w:t>
                    </w:r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Jurja </w:t>
                    </w:r>
                    <w:proofErr w:type="spellStart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Haulika</w:t>
                    </w:r>
                    <w:proofErr w:type="spellEnd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 14, 47000 Karlovac</w:t>
                    </w:r>
                  </w:p>
                  <w:p w14:paraId="3AB1836F" w14:textId="5C006B33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Tel: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047/ 612 800</w:t>
                    </w: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</w:t>
                    </w:r>
                  </w:p>
                  <w:p w14:paraId="470C0CA5" w14:textId="77777777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E-mail: </w:t>
                    </w:r>
                    <w:hyperlink r:id="rId3" w:history="1">
                      <w:r w:rsidRPr="000C1041">
                        <w:rPr>
                          <w:rStyle w:val="Hiperveza"/>
                          <w:rFonts w:asciiTheme="minorHAnsi" w:hAnsiTheme="minorHAnsi" w:cstheme="minorHAnsi"/>
                          <w:b/>
                          <w:color w:val="666666"/>
                          <w:sz w:val="22"/>
                          <w:szCs w:val="22"/>
                        </w:rPr>
                        <w:t>info@ra-kazup.hr</w:t>
                      </w:r>
                    </w:hyperlink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- Web: 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C2178"/>
    <w:multiLevelType w:val="hybridMultilevel"/>
    <w:tmpl w:val="35740D16"/>
    <w:lvl w:ilvl="0" w:tplc="9E3E21B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2573535">
    <w:abstractNumId w:val="0"/>
  </w:num>
  <w:num w:numId="2" w16cid:durableId="1582371030">
    <w:abstractNumId w:val="1"/>
  </w:num>
  <w:num w:numId="3" w16cid:durableId="95351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67AA"/>
    <w:rsid w:val="0007359D"/>
    <w:rsid w:val="000B5275"/>
    <w:rsid w:val="000C1041"/>
    <w:rsid w:val="000F725F"/>
    <w:rsid w:val="0016373D"/>
    <w:rsid w:val="00180A3B"/>
    <w:rsid w:val="001D5046"/>
    <w:rsid w:val="00202A76"/>
    <w:rsid w:val="002078B4"/>
    <w:rsid w:val="0022292B"/>
    <w:rsid w:val="00227C06"/>
    <w:rsid w:val="00291947"/>
    <w:rsid w:val="002A346B"/>
    <w:rsid w:val="002C00A6"/>
    <w:rsid w:val="002C2A53"/>
    <w:rsid w:val="002E4377"/>
    <w:rsid w:val="003D1F1C"/>
    <w:rsid w:val="003E1780"/>
    <w:rsid w:val="00450D38"/>
    <w:rsid w:val="0046356E"/>
    <w:rsid w:val="00463991"/>
    <w:rsid w:val="004B5EFC"/>
    <w:rsid w:val="004E3ED8"/>
    <w:rsid w:val="0057598A"/>
    <w:rsid w:val="00597347"/>
    <w:rsid w:val="005E248D"/>
    <w:rsid w:val="0063387E"/>
    <w:rsid w:val="00650FBD"/>
    <w:rsid w:val="00651197"/>
    <w:rsid w:val="006625F0"/>
    <w:rsid w:val="0068028A"/>
    <w:rsid w:val="006A484C"/>
    <w:rsid w:val="006D1389"/>
    <w:rsid w:val="006F4365"/>
    <w:rsid w:val="00714667"/>
    <w:rsid w:val="00726DCD"/>
    <w:rsid w:val="00763DE3"/>
    <w:rsid w:val="007B20BD"/>
    <w:rsid w:val="00802850"/>
    <w:rsid w:val="008F186D"/>
    <w:rsid w:val="0090749C"/>
    <w:rsid w:val="009759B4"/>
    <w:rsid w:val="0098568A"/>
    <w:rsid w:val="009B6C71"/>
    <w:rsid w:val="00A007B3"/>
    <w:rsid w:val="00A26D10"/>
    <w:rsid w:val="00AA4337"/>
    <w:rsid w:val="00AB2F06"/>
    <w:rsid w:val="00AF0E62"/>
    <w:rsid w:val="00B2224B"/>
    <w:rsid w:val="00B232C6"/>
    <w:rsid w:val="00B315A5"/>
    <w:rsid w:val="00BA5F8A"/>
    <w:rsid w:val="00C027D9"/>
    <w:rsid w:val="00C42A5C"/>
    <w:rsid w:val="00C6495C"/>
    <w:rsid w:val="00CC76DD"/>
    <w:rsid w:val="00CD099B"/>
    <w:rsid w:val="00CF6992"/>
    <w:rsid w:val="00D85C0D"/>
    <w:rsid w:val="00DB79D2"/>
    <w:rsid w:val="00E005E5"/>
    <w:rsid w:val="00E124EB"/>
    <w:rsid w:val="00E322C5"/>
    <w:rsid w:val="00E56BDE"/>
    <w:rsid w:val="00EE0918"/>
    <w:rsid w:val="00EF69C1"/>
    <w:rsid w:val="00F40CBC"/>
    <w:rsid w:val="00F61FDF"/>
    <w:rsid w:val="00FA245E"/>
    <w:rsid w:val="00FA264E"/>
    <w:rsid w:val="00FB7325"/>
    <w:rsid w:val="00FD5B71"/>
    <w:rsid w:val="00FE249E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7CA8E3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Odlomakpopisa">
    <w:name w:val="List Paragraph"/>
    <w:basedOn w:val="Normal"/>
    <w:uiPriority w:val="34"/>
    <w:qFormat/>
    <w:rsid w:val="0000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1745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2</cp:revision>
  <cp:lastPrinted>2010-03-15T14:07:00Z</cp:lastPrinted>
  <dcterms:created xsi:type="dcterms:W3CDTF">2025-03-20T09:58:00Z</dcterms:created>
  <dcterms:modified xsi:type="dcterms:W3CDTF">2025-03-20T09:58:00Z</dcterms:modified>
</cp:coreProperties>
</file>